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26" w:rsidRDefault="00F44326" w:rsidP="00BC0E42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I</w:t>
      </w:r>
      <w:r w:rsidRPr="00BC0E42">
        <w:rPr>
          <w:rFonts w:ascii="Times New Roman" w:hAnsi="Times New Roman" w:cs="Times New Roman"/>
          <w:b/>
          <w:bCs/>
          <w:sz w:val="28"/>
          <w:szCs w:val="28"/>
        </w:rPr>
        <w:t xml:space="preserve">MPORTÂNCIA DA 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BC0E42">
        <w:rPr>
          <w:rFonts w:ascii="Times New Roman" w:hAnsi="Times New Roman" w:cs="Times New Roman"/>
          <w:b/>
          <w:bCs/>
          <w:sz w:val="28"/>
          <w:szCs w:val="28"/>
        </w:rPr>
        <w:t xml:space="preserve">ONITORIA DE ECONOMIA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BC0E42">
        <w:rPr>
          <w:rFonts w:ascii="Times New Roman" w:hAnsi="Times New Roman" w:cs="Times New Roman"/>
          <w:b/>
          <w:bCs/>
          <w:sz w:val="28"/>
          <w:szCs w:val="28"/>
        </w:rPr>
        <w:t xml:space="preserve">NO CURSO DE BACHARELADO </w:t>
      </w:r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r w:rsidRPr="00BC0E42">
        <w:rPr>
          <w:rFonts w:ascii="Times New Roman" w:hAnsi="Times New Roman" w:cs="Times New Roman"/>
          <w:b/>
          <w:bCs/>
          <w:sz w:val="28"/>
          <w:szCs w:val="28"/>
        </w:rPr>
        <w:t xml:space="preserve"> CIÊNCIAS CONTÁBEIS</w:t>
      </w:r>
    </w:p>
    <w:p w:rsidR="00F44326" w:rsidRPr="00F7474E" w:rsidRDefault="00F44326" w:rsidP="00BC0E42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BC0E42">
      <w:pPr>
        <w:spacing w:before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SOUSA, </w:t>
      </w:r>
      <w:r w:rsidRPr="00BC0E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line Alcântara Bezerra de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F44326" w:rsidRDefault="00F44326" w:rsidP="00BC0E42">
      <w:pPr>
        <w:spacing w:before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ANDRADE, </w:t>
      </w:r>
      <w:r w:rsidRPr="00BC0E42">
        <w:rPr>
          <w:rFonts w:ascii="Times New Roman" w:hAnsi="Times New Roman" w:cs="Times New Roman"/>
          <w:sz w:val="24"/>
          <w:szCs w:val="24"/>
        </w:rPr>
        <w:t>Tabira de Souza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F44326" w:rsidRDefault="00F44326" w:rsidP="00676A63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26" w:rsidRPr="00BC0E42" w:rsidRDefault="00F44326" w:rsidP="00676A63">
      <w:p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Aplicadas e Educação – CCAE; Departamento de Ciências Sociais Aplicadas – DCSA – MONITORIA</w:t>
      </w:r>
    </w:p>
    <w:p w:rsidR="00F44326" w:rsidRDefault="00F44326" w:rsidP="00BC0E42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BC0E42" w:rsidRDefault="00F44326" w:rsidP="00BC0E42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94241C" w:rsidRDefault="00F44326" w:rsidP="005D78F2">
      <w:pPr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4241C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F44326" w:rsidRPr="0094241C" w:rsidRDefault="00F44326" w:rsidP="005D78F2">
      <w:pPr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94241C" w:rsidRDefault="00F44326" w:rsidP="00D502CA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42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objetivo</w:t>
      </w:r>
      <w:r w:rsidRPr="00942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 estudo foi avaliar</w:t>
      </w:r>
      <w:r w:rsidRPr="0094241C">
        <w:rPr>
          <w:rFonts w:ascii="Times New Roman" w:hAnsi="Times New Roman" w:cs="Times New Roman"/>
          <w:sz w:val="24"/>
          <w:szCs w:val="24"/>
        </w:rPr>
        <w:t xml:space="preserve"> a importância da monitoria </w:t>
      </w:r>
      <w:r>
        <w:rPr>
          <w:rFonts w:ascii="Times New Roman" w:hAnsi="Times New Roman" w:cs="Times New Roman"/>
          <w:sz w:val="24"/>
          <w:szCs w:val="24"/>
        </w:rPr>
        <w:t xml:space="preserve">na disciplina </w:t>
      </w:r>
      <w:r w:rsidRPr="0094241C">
        <w:rPr>
          <w:rFonts w:ascii="Times New Roman" w:hAnsi="Times New Roman" w:cs="Times New Roman"/>
          <w:sz w:val="24"/>
          <w:szCs w:val="24"/>
        </w:rPr>
        <w:t xml:space="preserve">de Economia 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94241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4241C">
        <w:rPr>
          <w:rFonts w:ascii="Times New Roman" w:hAnsi="Times New Roman" w:cs="Times New Roman"/>
          <w:sz w:val="24"/>
          <w:szCs w:val="24"/>
        </w:rPr>
        <w:t xml:space="preserve">urso de Bacharelado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4241C">
        <w:rPr>
          <w:rFonts w:ascii="Times New Roman" w:hAnsi="Times New Roman" w:cs="Times New Roman"/>
          <w:sz w:val="24"/>
          <w:szCs w:val="24"/>
        </w:rPr>
        <w:t xml:space="preserve"> Ciências Contábeis da Universidade Federal da Paraíba</w:t>
      </w:r>
      <w:r>
        <w:rPr>
          <w:rFonts w:ascii="Times New Roman" w:hAnsi="Times New Roman" w:cs="Times New Roman"/>
          <w:sz w:val="24"/>
          <w:szCs w:val="24"/>
        </w:rPr>
        <w:t xml:space="preserve"> (UFPB), campus Litoral Norte, Unidade de Mamanguape</w:t>
      </w:r>
      <w:r w:rsidRPr="0094241C">
        <w:rPr>
          <w:rFonts w:ascii="Times New Roman" w:hAnsi="Times New Roman" w:cs="Times New Roman"/>
          <w:sz w:val="24"/>
          <w:szCs w:val="24"/>
        </w:rPr>
        <w:t>.</w:t>
      </w:r>
      <w:r w:rsidRPr="00942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41C">
        <w:rPr>
          <w:rFonts w:ascii="Times New Roman" w:hAnsi="Times New Roman" w:cs="Times New Roman"/>
          <w:sz w:val="24"/>
          <w:szCs w:val="24"/>
        </w:rPr>
        <w:t xml:space="preserve">Para tanto, foi </w:t>
      </w:r>
      <w:r>
        <w:rPr>
          <w:rFonts w:ascii="Times New Roman" w:hAnsi="Times New Roman" w:cs="Times New Roman"/>
          <w:sz w:val="24"/>
          <w:szCs w:val="24"/>
        </w:rPr>
        <w:t>aplicado um questionário junto a</w:t>
      </w:r>
      <w:r w:rsidRPr="00F26243">
        <w:rPr>
          <w:rFonts w:ascii="Times New Roman" w:hAnsi="Times New Roman" w:cs="Times New Roman"/>
          <w:sz w:val="24"/>
          <w:szCs w:val="24"/>
        </w:rPr>
        <w:t xml:space="preserve"> 87 alunos</w:t>
      </w:r>
      <w:r>
        <w:rPr>
          <w:rFonts w:ascii="Times New Roman" w:hAnsi="Times New Roman" w:cs="Times New Roman"/>
          <w:sz w:val="24"/>
          <w:szCs w:val="24"/>
        </w:rPr>
        <w:t xml:space="preserve">, no final do semestre letivo 2012.1, dos quais alguns cursavam o </w:t>
      </w:r>
      <w:r w:rsidRPr="0094241C">
        <w:rPr>
          <w:rFonts w:ascii="Times New Roman" w:hAnsi="Times New Roman" w:cs="Times New Roman"/>
          <w:sz w:val="24"/>
          <w:szCs w:val="24"/>
        </w:rPr>
        <w:t xml:space="preserve">3° </w:t>
      </w:r>
      <w:r>
        <w:rPr>
          <w:rFonts w:ascii="Times New Roman" w:hAnsi="Times New Roman" w:cs="Times New Roman"/>
          <w:sz w:val="24"/>
          <w:szCs w:val="24"/>
        </w:rPr>
        <w:t xml:space="preserve">período, </w:t>
      </w:r>
      <w:r w:rsidRPr="0094241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outros, o </w:t>
      </w:r>
      <w:r w:rsidRPr="0094241C">
        <w:rPr>
          <w:rFonts w:ascii="Times New Roman" w:hAnsi="Times New Roman" w:cs="Times New Roman"/>
          <w:sz w:val="24"/>
          <w:szCs w:val="24"/>
        </w:rPr>
        <w:t>4°</w:t>
      </w:r>
      <w:r>
        <w:rPr>
          <w:rFonts w:ascii="Times New Roman" w:hAnsi="Times New Roman" w:cs="Times New Roman"/>
          <w:sz w:val="24"/>
          <w:szCs w:val="24"/>
        </w:rPr>
        <w:t>, sendo ambos posteriores à monitoria</w:t>
      </w:r>
      <w:r w:rsidRPr="00942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Como resultado, verificou-se que apesar das dificuldades existentes que comprometem a presença dos alunos nos plantões da monitoria de Economia I, todos os discentes que participaram desse estudo, a consideraram importante na formação acadêmica do curso de Ciências Contábeis, seja pelo fato de contribuir para o esclarecimento de dúvidas sobre assuntos vistos em sala de aula (15%), por reduzir o índice de reprovação e evasão dos alunos (17%) e, principalmente, por despertar o interesse não apenas do monitor, mas também dos alunos monitorados em seguir a carreira acadêmica (68%). Logo, pode-se concluir que a monitoria na disciplina supracitada constitui um instrumento relevante no processo de ensino-aprendizagem dos alunos do curso de Ciências Contábeis. </w:t>
      </w:r>
    </w:p>
    <w:p w:rsidR="00F44326" w:rsidRPr="0094241C" w:rsidRDefault="00F44326" w:rsidP="00087D76">
      <w:pPr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37341C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241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E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E0CF0">
        <w:rPr>
          <w:rFonts w:ascii="Times New Roman" w:hAnsi="Times New Roman" w:cs="Times New Roman"/>
          <w:sz w:val="24"/>
          <w:szCs w:val="24"/>
        </w:rPr>
        <w:t xml:space="preserve">onitoria, </w:t>
      </w:r>
      <w:r>
        <w:rPr>
          <w:rFonts w:ascii="Times New Roman" w:hAnsi="Times New Roman" w:cs="Times New Roman"/>
          <w:sz w:val="24"/>
          <w:szCs w:val="24"/>
        </w:rPr>
        <w:t>Economia</w:t>
      </w:r>
      <w:r w:rsidRPr="00942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I, docência</w:t>
      </w:r>
    </w:p>
    <w:p w:rsidR="00F44326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94241C" w:rsidRDefault="00F44326" w:rsidP="00CB7637">
      <w:pPr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187AEA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637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F44326" w:rsidRPr="00187AEA" w:rsidRDefault="00F44326" w:rsidP="00187AEA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5E5ECE" w:rsidRDefault="00F44326" w:rsidP="00CB7637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programa de monitoria para os cursos de graduação da UFPB é regulamentado pela Resolução n</w:t>
      </w:r>
      <w:r w:rsidRPr="00CB763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02/1996 do CONSEPE (Conselho Superior de Ensino, Pesquisa e Extensão). De acordo com a referida Resolução, a monitoria te</w:t>
      </w:r>
      <w:r w:rsidRPr="00CB7637">
        <w:rPr>
          <w:rFonts w:ascii="Times New Roman" w:hAnsi="Times New Roman" w:cs="Times New Roman"/>
          <w:sz w:val="24"/>
          <w:szCs w:val="24"/>
        </w:rPr>
        <w:t xml:space="preserve">m como objetivos principais </w:t>
      </w:r>
      <w:r>
        <w:rPr>
          <w:rFonts w:ascii="Times New Roman" w:hAnsi="Times New Roman" w:cs="Times New Roman"/>
          <w:sz w:val="24"/>
          <w:szCs w:val="24"/>
        </w:rPr>
        <w:t>despertar no aluno-monitor o interesse pela carreira docente, promover a cooperação acadêmica entre discentes e docentes, reduzir o número de r</w:t>
      </w:r>
      <w:r w:rsidRPr="005E5ECE">
        <w:rPr>
          <w:rFonts w:ascii="Times New Roman" w:hAnsi="Times New Roman" w:cs="Times New Roman"/>
          <w:sz w:val="24"/>
          <w:szCs w:val="24"/>
        </w:rPr>
        <w:t>epetência e evasão, bem como a falta de motivação comum em muitas disciplinas, e, por fim, contribuir para a melhoria da qualidade do ensino.</w:t>
      </w:r>
    </w:p>
    <w:p w:rsidR="00F44326" w:rsidRPr="00CB7637" w:rsidRDefault="00F44326" w:rsidP="00CB7637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ECE">
        <w:rPr>
          <w:rFonts w:ascii="Times New Roman" w:hAnsi="Times New Roman" w:cs="Times New Roman"/>
          <w:sz w:val="24"/>
          <w:szCs w:val="24"/>
        </w:rPr>
        <w:t>Considerada disciplina correlata ao campo de estudo do profissional de Ciências Contábeis, Economia I é</w:t>
      </w:r>
      <w:r>
        <w:rPr>
          <w:rFonts w:ascii="Times New Roman" w:hAnsi="Times New Roman" w:cs="Times New Roman"/>
          <w:sz w:val="24"/>
          <w:szCs w:val="24"/>
        </w:rPr>
        <w:t xml:space="preserve">, no curso da Unidade de Mamanguape, campus Litoral Norte, </w:t>
      </w:r>
      <w:r w:rsidRPr="005E5ECE">
        <w:rPr>
          <w:rFonts w:ascii="Times New Roman" w:hAnsi="Times New Roman" w:cs="Times New Roman"/>
          <w:sz w:val="24"/>
          <w:szCs w:val="24"/>
        </w:rPr>
        <w:t>ministrada no segundo período,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ECE">
        <w:rPr>
          <w:rFonts w:ascii="Times New Roman" w:hAnsi="Times New Roman" w:cs="Times New Roman"/>
          <w:sz w:val="24"/>
          <w:szCs w:val="24"/>
        </w:rPr>
        <w:t>onde a maioria dos alunos não dispõe do conhecimento básico sobre o conteúdo a ser trabalhado em sala de aula. Deve-se ressaltar que o aprendizado obtido a partir da mesma é indispensável ao entendimento e desempenho do</w:t>
      </w:r>
      <w:r>
        <w:rPr>
          <w:rFonts w:ascii="Times New Roman" w:hAnsi="Times New Roman" w:cs="Times New Roman"/>
          <w:sz w:val="24"/>
          <w:szCs w:val="24"/>
        </w:rPr>
        <w:t xml:space="preserve"> discente em outras disciplinas</w:t>
      </w:r>
      <w:r w:rsidRPr="005E5ECE">
        <w:rPr>
          <w:rFonts w:ascii="Times New Roman" w:hAnsi="Times New Roman" w:cs="Times New Roman"/>
          <w:sz w:val="24"/>
          <w:szCs w:val="24"/>
        </w:rPr>
        <w:t xml:space="preserve"> durante o decorrer do 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26" w:rsidRDefault="00F44326" w:rsidP="005E5EC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pode-se afirmar que é</w:t>
      </w:r>
      <w:r w:rsidRPr="0080593D">
        <w:rPr>
          <w:rFonts w:ascii="Times New Roman" w:hAnsi="Times New Roman" w:cs="Times New Roman"/>
        </w:rPr>
        <w:t xml:space="preserve"> visível a dif</w:t>
      </w:r>
      <w:r>
        <w:rPr>
          <w:rFonts w:ascii="Times New Roman" w:hAnsi="Times New Roman" w:cs="Times New Roman"/>
        </w:rPr>
        <w:t xml:space="preserve">iculdade que o aluno demonstra na leitura de </w:t>
      </w:r>
      <w:r w:rsidRPr="0080593D">
        <w:rPr>
          <w:rFonts w:ascii="Times New Roman" w:hAnsi="Times New Roman" w:cs="Times New Roman"/>
        </w:rPr>
        <w:t xml:space="preserve">textos </w:t>
      </w:r>
      <w:r>
        <w:rPr>
          <w:rFonts w:ascii="Times New Roman" w:hAnsi="Times New Roman" w:cs="Times New Roman"/>
        </w:rPr>
        <w:t>econômicos</w:t>
      </w:r>
      <w:r w:rsidRPr="0080593D">
        <w:rPr>
          <w:rFonts w:ascii="Times New Roman" w:hAnsi="Times New Roman" w:cs="Times New Roman"/>
        </w:rPr>
        <w:t xml:space="preserve">, devido, primeiramente, às especificidades próprias </w:t>
      </w:r>
      <w:r>
        <w:rPr>
          <w:rFonts w:ascii="Times New Roman" w:hAnsi="Times New Roman" w:cs="Times New Roman"/>
        </w:rPr>
        <w:t>da área</w:t>
      </w:r>
      <w:r w:rsidRPr="0080593D">
        <w:rPr>
          <w:rFonts w:ascii="Times New Roman" w:hAnsi="Times New Roman" w:cs="Times New Roman"/>
        </w:rPr>
        <w:t>; depois, pelo pouco ou nenhum contato com</w:t>
      </w:r>
      <w:r>
        <w:rPr>
          <w:rFonts w:ascii="Times New Roman" w:hAnsi="Times New Roman" w:cs="Times New Roman"/>
        </w:rPr>
        <w:t xml:space="preserve"> os termos técnicos</w:t>
      </w:r>
      <w:r w:rsidRPr="0080593D">
        <w:rPr>
          <w:rFonts w:ascii="Times New Roman" w:hAnsi="Times New Roman" w:cs="Times New Roman"/>
        </w:rPr>
        <w:t xml:space="preserve"> no seu dia a dia, o que se converte em fatores complicadores do aprendizado.</w:t>
      </w:r>
    </w:p>
    <w:p w:rsidR="00F44326" w:rsidRDefault="00F44326" w:rsidP="005E5EC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Logo, o</w:t>
      </w:r>
      <w:r w:rsidRPr="00942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objetivo</w:t>
      </w:r>
      <w:r w:rsidRPr="00942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deste estudo foi avaliar</w:t>
      </w:r>
      <w:r w:rsidRPr="0094241C">
        <w:rPr>
          <w:rFonts w:ascii="Times New Roman" w:hAnsi="Times New Roman" w:cs="Times New Roman"/>
        </w:rPr>
        <w:t xml:space="preserve"> a importância da monitoria </w:t>
      </w:r>
      <w:r>
        <w:rPr>
          <w:rFonts w:ascii="Times New Roman" w:hAnsi="Times New Roman" w:cs="Times New Roman"/>
        </w:rPr>
        <w:t xml:space="preserve">na disciplina </w:t>
      </w:r>
      <w:r w:rsidRPr="0094241C">
        <w:rPr>
          <w:rFonts w:ascii="Times New Roman" w:hAnsi="Times New Roman" w:cs="Times New Roman"/>
        </w:rPr>
        <w:t xml:space="preserve">de Economia </w:t>
      </w:r>
      <w:r>
        <w:rPr>
          <w:rFonts w:ascii="Times New Roman" w:hAnsi="Times New Roman" w:cs="Times New Roman"/>
        </w:rPr>
        <w:t xml:space="preserve">I </w:t>
      </w:r>
      <w:r w:rsidRPr="0094241C">
        <w:rPr>
          <w:rFonts w:ascii="Times New Roman" w:hAnsi="Times New Roman" w:cs="Times New Roman"/>
        </w:rPr>
        <w:t xml:space="preserve">na formação dos </w:t>
      </w:r>
      <w:r>
        <w:rPr>
          <w:rFonts w:ascii="Times New Roman" w:hAnsi="Times New Roman" w:cs="Times New Roman"/>
        </w:rPr>
        <w:t>alunos</w:t>
      </w:r>
      <w:r w:rsidRPr="0094241C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c</w:t>
      </w:r>
      <w:r w:rsidRPr="0094241C">
        <w:rPr>
          <w:rFonts w:ascii="Times New Roman" w:hAnsi="Times New Roman" w:cs="Times New Roman"/>
        </w:rPr>
        <w:t xml:space="preserve">urso de Bacharelado </w:t>
      </w:r>
      <w:r>
        <w:rPr>
          <w:rFonts w:ascii="Times New Roman" w:hAnsi="Times New Roman" w:cs="Times New Roman"/>
        </w:rPr>
        <w:t>em</w:t>
      </w:r>
      <w:r w:rsidRPr="0094241C">
        <w:rPr>
          <w:rFonts w:ascii="Times New Roman" w:hAnsi="Times New Roman" w:cs="Times New Roman"/>
        </w:rPr>
        <w:t xml:space="preserve"> Ciências Contábeis</w:t>
      </w:r>
      <w:r>
        <w:rPr>
          <w:rFonts w:ascii="Times New Roman" w:hAnsi="Times New Roman" w:cs="Times New Roman"/>
        </w:rPr>
        <w:t xml:space="preserve"> do Centro de Ciências Aplicadas e Educação (CCAE), campus IV da UFPB</w:t>
      </w:r>
      <w:r w:rsidRPr="009424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Para tanto, aplicou-se, no final do semestre letivo 2012.1, um questionário semi-estruturado junto a 87 alunos, incluindo alunos dos </w:t>
      </w:r>
      <w:r w:rsidRPr="0094241C">
        <w:rPr>
          <w:rFonts w:ascii="Times New Roman" w:hAnsi="Times New Roman" w:cs="Times New Roman"/>
        </w:rPr>
        <w:t>3° e 4° período</w:t>
      </w:r>
      <w:r>
        <w:rPr>
          <w:rFonts w:ascii="Times New Roman" w:hAnsi="Times New Roman" w:cs="Times New Roman"/>
        </w:rPr>
        <w:t>s, sendo esses posteriores à monitoria</w:t>
      </w:r>
      <w:r w:rsidRPr="009424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escolha do momento da aplicação do questionário foi feita de modo a contemplar todos os semestres relativos ao período de duração da monitoria em foco, quais sejam 2011.1, 2011.2 e 2012.1, cujos resultados são apresentados em gráficos. </w:t>
      </w:r>
    </w:p>
    <w:p w:rsidR="00F44326" w:rsidRDefault="00F44326" w:rsidP="00F82387">
      <w:pPr>
        <w:pStyle w:val="Default"/>
        <w:jc w:val="both"/>
        <w:rPr>
          <w:rFonts w:ascii="Times New Roman" w:hAnsi="Times New Roman" w:cs="Times New Roman"/>
        </w:rPr>
      </w:pPr>
    </w:p>
    <w:p w:rsidR="00F44326" w:rsidRDefault="00F44326" w:rsidP="00F82387">
      <w:pPr>
        <w:pStyle w:val="Default"/>
        <w:jc w:val="both"/>
        <w:rPr>
          <w:rFonts w:ascii="Times New Roman" w:hAnsi="Times New Roman" w:cs="Times New Roman"/>
        </w:rPr>
      </w:pPr>
    </w:p>
    <w:p w:rsidR="00F44326" w:rsidRDefault="00F44326" w:rsidP="00F8238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82387">
        <w:rPr>
          <w:rFonts w:ascii="Times New Roman" w:hAnsi="Times New Roman" w:cs="Times New Roman"/>
          <w:b/>
          <w:bCs/>
        </w:rPr>
        <w:t>ANÁLISE DOS RESULTADOS</w:t>
      </w:r>
    </w:p>
    <w:p w:rsidR="00F44326" w:rsidRPr="00566238" w:rsidRDefault="00F44326" w:rsidP="00F82387">
      <w:pPr>
        <w:pStyle w:val="Default"/>
        <w:jc w:val="both"/>
        <w:rPr>
          <w:rFonts w:ascii="Times New Roman" w:hAnsi="Times New Roman" w:cs="Times New Roman"/>
        </w:rPr>
      </w:pPr>
    </w:p>
    <w:p w:rsidR="00F44326" w:rsidRDefault="00F44326" w:rsidP="00566238">
      <w:p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66238">
        <w:rPr>
          <w:rFonts w:ascii="Times New Roman" w:hAnsi="Times New Roman" w:cs="Times New Roman"/>
          <w:sz w:val="24"/>
          <w:szCs w:val="24"/>
        </w:rPr>
        <w:t xml:space="preserve">os 87 </w:t>
      </w:r>
      <w:r>
        <w:rPr>
          <w:rFonts w:ascii="Times New Roman" w:hAnsi="Times New Roman" w:cs="Times New Roman"/>
          <w:sz w:val="24"/>
          <w:szCs w:val="24"/>
        </w:rPr>
        <w:t>alunos</w:t>
      </w:r>
      <w:r w:rsidRPr="0056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responderam o questionário</w:t>
      </w:r>
      <w:r w:rsidRPr="00566238">
        <w:rPr>
          <w:rFonts w:ascii="Times New Roman" w:hAnsi="Times New Roman" w:cs="Times New Roman"/>
          <w:sz w:val="24"/>
          <w:szCs w:val="24"/>
        </w:rPr>
        <w:t xml:space="preserve">, 58,7% </w:t>
      </w:r>
      <w:r>
        <w:rPr>
          <w:rFonts w:ascii="Times New Roman" w:hAnsi="Times New Roman" w:cs="Times New Roman"/>
          <w:sz w:val="24"/>
          <w:szCs w:val="24"/>
        </w:rPr>
        <w:t>foram do</w:t>
      </w:r>
      <w:r w:rsidRPr="00566238">
        <w:rPr>
          <w:rFonts w:ascii="Times New Roman" w:hAnsi="Times New Roman" w:cs="Times New Roman"/>
          <w:sz w:val="24"/>
          <w:szCs w:val="24"/>
        </w:rPr>
        <w:t xml:space="preserve"> sexo feminino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66238">
        <w:rPr>
          <w:rFonts w:ascii="Times New Roman" w:hAnsi="Times New Roman" w:cs="Times New Roman"/>
          <w:sz w:val="24"/>
          <w:szCs w:val="24"/>
        </w:rPr>
        <w:t xml:space="preserve">41,3%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66238">
        <w:rPr>
          <w:rFonts w:ascii="Times New Roman" w:hAnsi="Times New Roman" w:cs="Times New Roman"/>
          <w:sz w:val="24"/>
          <w:szCs w:val="24"/>
        </w:rPr>
        <w:t>o sexo masculino</w:t>
      </w:r>
      <w:r>
        <w:rPr>
          <w:rFonts w:ascii="Times New Roman" w:hAnsi="Times New Roman" w:cs="Times New Roman"/>
          <w:sz w:val="24"/>
          <w:szCs w:val="24"/>
        </w:rPr>
        <w:t xml:space="preserve">. A maioria (95%) </w:t>
      </w:r>
      <w:r w:rsidRPr="00566238">
        <w:rPr>
          <w:rFonts w:ascii="Times New Roman" w:hAnsi="Times New Roman" w:cs="Times New Roman"/>
          <w:sz w:val="24"/>
          <w:szCs w:val="24"/>
        </w:rPr>
        <w:t xml:space="preserve">não havia estudado </w:t>
      </w:r>
      <w:r>
        <w:rPr>
          <w:rFonts w:ascii="Times New Roman" w:hAnsi="Times New Roman" w:cs="Times New Roman"/>
          <w:sz w:val="24"/>
          <w:szCs w:val="24"/>
        </w:rPr>
        <w:t>a disciplina de E</w:t>
      </w:r>
      <w:r w:rsidRPr="00566238">
        <w:rPr>
          <w:rFonts w:ascii="Times New Roman" w:hAnsi="Times New Roman" w:cs="Times New Roman"/>
          <w:sz w:val="24"/>
          <w:szCs w:val="24"/>
        </w:rPr>
        <w:t xml:space="preserve">conomia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66238">
        <w:rPr>
          <w:rFonts w:ascii="Times New Roman" w:hAnsi="Times New Roman" w:cs="Times New Roman"/>
          <w:sz w:val="24"/>
          <w:szCs w:val="24"/>
        </w:rPr>
        <w:t xml:space="preserve">antes de ingressar </w:t>
      </w:r>
      <w:r>
        <w:rPr>
          <w:rFonts w:ascii="Times New Roman" w:hAnsi="Times New Roman" w:cs="Times New Roman"/>
          <w:sz w:val="24"/>
          <w:szCs w:val="24"/>
        </w:rPr>
        <w:t>no curso de Ciências Contábeis</w:t>
      </w:r>
      <w:r w:rsidRPr="00566238">
        <w:rPr>
          <w:rFonts w:ascii="Times New Roman" w:hAnsi="Times New Roman" w:cs="Times New Roman"/>
          <w:sz w:val="24"/>
          <w:szCs w:val="24"/>
        </w:rPr>
        <w:t>.</w:t>
      </w:r>
    </w:p>
    <w:p w:rsidR="00F44326" w:rsidRPr="005A64C0" w:rsidRDefault="00F44326" w:rsidP="005A64C0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Questionados sobre a avaliação que fazem sobre o seu desempenho acadêmico na disciplina de Economia I, 5% dos respondentes classificaram como ótimo, 64% como bom, 30% como regular e apenas 1% como ruim. Essas informações podem ser verificadas no Gráfico 1.</w:t>
      </w:r>
    </w:p>
    <w:p w:rsidR="00F44326" w:rsidRPr="00BC0E42" w:rsidRDefault="00F44326" w:rsidP="00E82EE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2" o:spid="_x0000_s1026" type="#_x0000_t75" style="position:absolute;margin-left:96pt;margin-top:16.05pt;width:260.25pt;height:110.25pt;z-index:251658240;visibility:visible;mso-wrap-distance-bottom:1.87pt">
            <v:imagedata r:id="rId7" o:title="" croptop="3139f" cropbottom="4709f" cropleft="6495f" cropright="2952f"/>
            <o:lock v:ext="edit" aspectratio="f"/>
            <w10:wrap type="square"/>
          </v:shape>
        </w:pict>
      </w: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Default="00F44326" w:rsidP="003633F1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4326" w:rsidRPr="002F7786" w:rsidRDefault="00F44326" w:rsidP="005A64C0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A82">
        <w:rPr>
          <w:rFonts w:ascii="Times New Roman" w:hAnsi="Times New Roman" w:cs="Times New Roman"/>
          <w:b/>
          <w:bCs/>
          <w:sz w:val="24"/>
          <w:szCs w:val="24"/>
        </w:rPr>
        <w:t>Gráfico 1 - Avaliação dos alunos sobre seu desempenho na disciplina de Economia I</w:t>
      </w:r>
    </w:p>
    <w:p w:rsidR="00F44326" w:rsidRDefault="00F44326" w:rsidP="00251723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5101C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15101C">
        <w:rPr>
          <w:rFonts w:ascii="Times New Roman" w:hAnsi="Times New Roman" w:cs="Times New Roman"/>
          <w:sz w:val="20"/>
          <w:szCs w:val="20"/>
        </w:rPr>
        <w:t xml:space="preserve"> elaboração própria a partir da aplicação dos questionários, 2013.</w:t>
      </w:r>
    </w:p>
    <w:p w:rsidR="00F44326" w:rsidRDefault="00F44326" w:rsidP="00136774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fatores podem explicar o percentual de alunos que se auto-avaliaram com desempenho regular (30%) e ruim (1%), como por exemplo: </w:t>
      </w:r>
      <w:r w:rsidRPr="004F36E5">
        <w:rPr>
          <w:rFonts w:ascii="Times New Roman" w:hAnsi="Times New Roman" w:cs="Times New Roman"/>
          <w:sz w:val="24"/>
          <w:szCs w:val="24"/>
        </w:rPr>
        <w:t xml:space="preserve">falta de tempo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4F3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dedicar-se aos estudos pelo fato de</w:t>
      </w:r>
      <w:r w:rsidRPr="004F36E5">
        <w:rPr>
          <w:rFonts w:ascii="Times New Roman" w:hAnsi="Times New Roman" w:cs="Times New Roman"/>
          <w:sz w:val="24"/>
          <w:szCs w:val="24"/>
        </w:rPr>
        <w:t xml:space="preserve"> possuírem empregos em horário integral</w:t>
      </w:r>
      <w:r>
        <w:rPr>
          <w:rFonts w:ascii="Times New Roman" w:hAnsi="Times New Roman" w:cs="Times New Roman"/>
          <w:sz w:val="24"/>
          <w:szCs w:val="24"/>
        </w:rPr>
        <w:t xml:space="preserve"> (uma vez que o curso de Ciências Contábeis é noturno)</w:t>
      </w:r>
      <w:r w:rsidRPr="004F36E5">
        <w:rPr>
          <w:rFonts w:ascii="Times New Roman" w:hAnsi="Times New Roman" w:cs="Times New Roman"/>
          <w:sz w:val="24"/>
          <w:szCs w:val="24"/>
        </w:rPr>
        <w:t xml:space="preserve">, desmotivação, </w:t>
      </w:r>
      <w:r>
        <w:rPr>
          <w:rFonts w:ascii="Times New Roman" w:hAnsi="Times New Roman" w:cs="Times New Roman"/>
          <w:sz w:val="24"/>
          <w:szCs w:val="24"/>
        </w:rPr>
        <w:t>não-</w:t>
      </w:r>
      <w:r w:rsidRPr="004F36E5">
        <w:rPr>
          <w:rFonts w:ascii="Times New Roman" w:hAnsi="Times New Roman" w:cs="Times New Roman"/>
          <w:sz w:val="24"/>
          <w:szCs w:val="24"/>
        </w:rPr>
        <w:t>identificação com o curso</w:t>
      </w:r>
      <w:r>
        <w:rPr>
          <w:rFonts w:ascii="Times New Roman" w:hAnsi="Times New Roman" w:cs="Times New Roman"/>
          <w:sz w:val="24"/>
          <w:szCs w:val="24"/>
        </w:rPr>
        <w:t>, entre</w:t>
      </w:r>
      <w:r w:rsidRPr="004F36E5">
        <w:rPr>
          <w:rFonts w:ascii="Times New Roman" w:hAnsi="Times New Roman" w:cs="Times New Roman"/>
          <w:sz w:val="24"/>
          <w:szCs w:val="24"/>
        </w:rPr>
        <w:t xml:space="preserve"> outras vari</w:t>
      </w:r>
      <w:r>
        <w:rPr>
          <w:rFonts w:ascii="Times New Roman" w:hAnsi="Times New Roman" w:cs="Times New Roman"/>
          <w:sz w:val="24"/>
          <w:szCs w:val="24"/>
        </w:rPr>
        <w:t>áveis externas à universidade.</w:t>
      </w:r>
    </w:p>
    <w:p w:rsidR="00F44326" w:rsidRDefault="00F44326" w:rsidP="00136774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dentre os que se auto-avaliaram com desempenho ótimo (5%) e bom (64%), 12% afirmaram que esse desempenho resultou da ajuda da monitora que esclarecia dúvidas relativas ao conteúdo da disciplina, 14% associaram à sua própria capacidade intelectual e 74% à metodologia de ensino da professora, que facilitou a compreensão do conteúdo programático, conforme pode ser observado no Gráfico 2.</w:t>
      </w:r>
    </w:p>
    <w:p w:rsidR="00F44326" w:rsidRPr="004F36E5" w:rsidRDefault="00F44326" w:rsidP="000B0915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BC0E42" w:rsidRDefault="00F44326" w:rsidP="00A82425">
      <w:pPr>
        <w:autoSpaceDE w:val="0"/>
        <w:autoSpaceDN w:val="0"/>
        <w:adjustRightInd w:val="0"/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pict>
          <v:shape id="_x0000_i1025" type="#_x0000_t75" style="width:230.25pt;height:138.75pt">
            <v:imagedata r:id="rId8" o:title="" croptop="30911f" cropbottom="19803f" cropleft="28791f" cropright="23965f"/>
          </v:shape>
        </w:pict>
      </w:r>
    </w:p>
    <w:p w:rsidR="00F44326" w:rsidRPr="002F7786" w:rsidRDefault="00F44326" w:rsidP="0015101C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01C">
        <w:rPr>
          <w:rFonts w:ascii="Times New Roman" w:hAnsi="Times New Roman" w:cs="Times New Roman"/>
          <w:b/>
          <w:bCs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5101C">
        <w:rPr>
          <w:rFonts w:ascii="Times New Roman" w:hAnsi="Times New Roman" w:cs="Times New Roman"/>
          <w:b/>
          <w:bCs/>
          <w:sz w:val="24"/>
          <w:szCs w:val="24"/>
        </w:rPr>
        <w:t xml:space="preserve">- Fatores </w:t>
      </w:r>
      <w:r>
        <w:rPr>
          <w:rFonts w:ascii="Times New Roman" w:hAnsi="Times New Roman" w:cs="Times New Roman"/>
          <w:b/>
          <w:bCs/>
          <w:sz w:val="24"/>
          <w:szCs w:val="24"/>
        </w:rPr>
        <w:t>responsáveis</w:t>
      </w:r>
      <w:r w:rsidRPr="00151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pel</w:t>
      </w:r>
      <w:r w:rsidRPr="0015101C">
        <w:rPr>
          <w:rFonts w:ascii="Times New Roman" w:hAnsi="Times New Roman" w:cs="Times New Roman"/>
          <w:b/>
          <w:bCs/>
          <w:sz w:val="24"/>
          <w:szCs w:val="24"/>
        </w:rPr>
        <w:t>o desempenho bem-sucedido na disciplina</w:t>
      </w:r>
    </w:p>
    <w:p w:rsidR="00F44326" w:rsidRDefault="00F44326" w:rsidP="0015101C">
      <w:pPr>
        <w:tabs>
          <w:tab w:val="left" w:pos="1859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5101C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15101C">
        <w:rPr>
          <w:rFonts w:ascii="Times New Roman" w:hAnsi="Times New Roman" w:cs="Times New Roman"/>
          <w:sz w:val="20"/>
          <w:szCs w:val="20"/>
        </w:rPr>
        <w:t xml:space="preserve"> elaboração própria a partir da aplicação dos questionários, 2013.</w:t>
      </w:r>
    </w:p>
    <w:p w:rsidR="00F44326" w:rsidRDefault="00F44326" w:rsidP="0015101C">
      <w:pPr>
        <w:tabs>
          <w:tab w:val="left" w:pos="1859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E82EEC" w:rsidRDefault="00F44326" w:rsidP="0015101C">
      <w:pPr>
        <w:tabs>
          <w:tab w:val="left" w:pos="1859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BF4D66" w:rsidRDefault="00F44326" w:rsidP="00CA3260">
      <w:pPr>
        <w:tabs>
          <w:tab w:val="left" w:pos="361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Percebe-se que, somente 12% </w:t>
      </w:r>
      <w:r w:rsidRPr="00BF4D66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 xml:space="preserve">alunos indicaram a monitoria como determinante para o seu desempenho bem-sucedido na disciplina. De fato, </w:t>
      </w:r>
      <w:r w:rsidRPr="00BF4D66">
        <w:rPr>
          <w:rFonts w:ascii="Times New Roman" w:hAnsi="Times New Roman" w:cs="Times New Roman"/>
          <w:sz w:val="24"/>
          <w:szCs w:val="24"/>
        </w:rPr>
        <w:t xml:space="preserve">poucos </w:t>
      </w:r>
      <w:r>
        <w:rPr>
          <w:rFonts w:ascii="Times New Roman" w:hAnsi="Times New Roman" w:cs="Times New Roman"/>
          <w:sz w:val="24"/>
          <w:szCs w:val="24"/>
        </w:rPr>
        <w:t xml:space="preserve">foram os alunos que </w:t>
      </w:r>
      <w:r w:rsidRPr="00BF4D66">
        <w:rPr>
          <w:rFonts w:ascii="Times New Roman" w:hAnsi="Times New Roman" w:cs="Times New Roman"/>
          <w:sz w:val="24"/>
          <w:szCs w:val="24"/>
        </w:rPr>
        <w:t>procurar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4D66">
        <w:rPr>
          <w:rFonts w:ascii="Times New Roman" w:hAnsi="Times New Roman" w:cs="Times New Roman"/>
          <w:sz w:val="24"/>
          <w:szCs w:val="24"/>
        </w:rPr>
        <w:t>m o</w:t>
      </w:r>
      <w:r>
        <w:rPr>
          <w:rFonts w:ascii="Times New Roman" w:hAnsi="Times New Roman" w:cs="Times New Roman"/>
          <w:sz w:val="24"/>
          <w:szCs w:val="24"/>
        </w:rPr>
        <w:t xml:space="preserve"> auxílio da</w:t>
      </w:r>
      <w:r w:rsidRPr="00BF4D66">
        <w:rPr>
          <w:rFonts w:ascii="Times New Roman" w:hAnsi="Times New Roman" w:cs="Times New Roman"/>
          <w:sz w:val="24"/>
          <w:szCs w:val="24"/>
        </w:rPr>
        <w:t xml:space="preserve"> alun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4D66">
        <w:rPr>
          <w:rFonts w:ascii="Times New Roman" w:hAnsi="Times New Roman" w:cs="Times New Roman"/>
          <w:sz w:val="24"/>
          <w:szCs w:val="24"/>
        </w:rPr>
        <w:t>-monitor</w:t>
      </w:r>
      <w:r>
        <w:rPr>
          <w:rFonts w:ascii="Times New Roman" w:hAnsi="Times New Roman" w:cs="Times New Roman"/>
          <w:sz w:val="24"/>
          <w:szCs w:val="24"/>
        </w:rPr>
        <w:t xml:space="preserve">a. E essa constatação deve-se a dificuldade que muitos alunos tiveram (41%) de </w:t>
      </w:r>
      <w:r w:rsidRPr="00BF4D66">
        <w:rPr>
          <w:rFonts w:ascii="Times New Roman" w:hAnsi="Times New Roman" w:cs="Times New Roman"/>
          <w:sz w:val="24"/>
          <w:szCs w:val="24"/>
        </w:rPr>
        <w:t xml:space="preserve">comparecer </w:t>
      </w:r>
      <w:r>
        <w:rPr>
          <w:rFonts w:ascii="Times New Roman" w:hAnsi="Times New Roman" w:cs="Times New Roman"/>
          <w:sz w:val="24"/>
          <w:szCs w:val="24"/>
        </w:rPr>
        <w:t xml:space="preserve">ao plantão da monitoria nos horários </w:t>
      </w:r>
      <w:r w:rsidRPr="00BF4D66">
        <w:rPr>
          <w:rFonts w:ascii="Times New Roman" w:hAnsi="Times New Roman" w:cs="Times New Roman"/>
          <w:sz w:val="24"/>
          <w:szCs w:val="24"/>
        </w:rPr>
        <w:t xml:space="preserve">estabelecidos </w:t>
      </w:r>
      <w:r>
        <w:rPr>
          <w:rFonts w:ascii="Times New Roman" w:hAnsi="Times New Roman" w:cs="Times New Roman"/>
          <w:sz w:val="24"/>
          <w:szCs w:val="24"/>
        </w:rPr>
        <w:t>previamente, os quais não podem ser conflitantes com os horários das aulas.</w:t>
      </w:r>
    </w:p>
    <w:p w:rsidR="00F44326" w:rsidRPr="006515C1" w:rsidRDefault="00F44326" w:rsidP="006515C1">
      <w:p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515C1">
        <w:rPr>
          <w:rFonts w:ascii="Times New Roman" w:hAnsi="Times New Roman" w:cs="Times New Roman"/>
          <w:sz w:val="24"/>
          <w:szCs w:val="24"/>
        </w:rPr>
        <w:t xml:space="preserve"> maioria dos alunos (71%) </w:t>
      </w:r>
      <w:r>
        <w:rPr>
          <w:rFonts w:ascii="Times New Roman" w:hAnsi="Times New Roman" w:cs="Times New Roman"/>
          <w:sz w:val="24"/>
          <w:szCs w:val="24"/>
        </w:rPr>
        <w:t xml:space="preserve">não foi aos plantões da monitoria por morarem distante de Mamanguape (onde funciona o curso de Ciências Contábeis da UFPB, campus Litoral Norte) </w:t>
      </w:r>
      <w:r w:rsidRPr="006515C1">
        <w:rPr>
          <w:rFonts w:ascii="Times New Roman" w:hAnsi="Times New Roman" w:cs="Times New Roman"/>
          <w:sz w:val="24"/>
          <w:szCs w:val="24"/>
        </w:rPr>
        <w:t>e não te</w:t>
      </w:r>
      <w:r>
        <w:rPr>
          <w:rFonts w:ascii="Times New Roman" w:hAnsi="Times New Roman" w:cs="Times New Roman"/>
          <w:sz w:val="24"/>
          <w:szCs w:val="24"/>
        </w:rPr>
        <w:t>rem</w:t>
      </w:r>
      <w:r w:rsidRPr="006515C1">
        <w:rPr>
          <w:rFonts w:ascii="Times New Roman" w:hAnsi="Times New Roman" w:cs="Times New Roman"/>
          <w:sz w:val="24"/>
          <w:szCs w:val="24"/>
        </w:rPr>
        <w:t xml:space="preserve"> como se </w:t>
      </w:r>
      <w:r>
        <w:rPr>
          <w:rFonts w:ascii="Times New Roman" w:hAnsi="Times New Roman" w:cs="Times New Roman"/>
          <w:sz w:val="24"/>
          <w:szCs w:val="24"/>
        </w:rPr>
        <w:t xml:space="preserve">deslocar </w:t>
      </w:r>
      <w:r w:rsidRPr="006515C1">
        <w:rPr>
          <w:rFonts w:ascii="Times New Roman" w:hAnsi="Times New Roman" w:cs="Times New Roman"/>
          <w:sz w:val="24"/>
          <w:szCs w:val="24"/>
        </w:rPr>
        <w:t xml:space="preserve">das suas respectivas cidades </w:t>
      </w:r>
      <w:r>
        <w:rPr>
          <w:rFonts w:ascii="Times New Roman" w:hAnsi="Times New Roman" w:cs="Times New Roman"/>
          <w:sz w:val="24"/>
          <w:szCs w:val="24"/>
        </w:rPr>
        <w:t xml:space="preserve">no período da tarde, pois muitos alunos </w:t>
      </w:r>
      <w:r w:rsidRPr="006515C1">
        <w:rPr>
          <w:rFonts w:ascii="Times New Roman" w:hAnsi="Times New Roman" w:cs="Times New Roman"/>
          <w:sz w:val="24"/>
          <w:szCs w:val="24"/>
        </w:rPr>
        <w:t xml:space="preserve">dependem do transporte oferecido pelas </w:t>
      </w:r>
      <w:r>
        <w:rPr>
          <w:rFonts w:ascii="Times New Roman" w:hAnsi="Times New Roman" w:cs="Times New Roman"/>
          <w:sz w:val="24"/>
          <w:szCs w:val="24"/>
        </w:rPr>
        <w:t xml:space="preserve">prefeituras que disponibilizam </w:t>
      </w:r>
      <w:r w:rsidRPr="006515C1">
        <w:rPr>
          <w:rFonts w:ascii="Times New Roman" w:hAnsi="Times New Roman" w:cs="Times New Roman"/>
          <w:sz w:val="24"/>
          <w:szCs w:val="24"/>
        </w:rPr>
        <w:t xml:space="preserve">veículos </w:t>
      </w:r>
      <w:r>
        <w:rPr>
          <w:rFonts w:ascii="Times New Roman" w:hAnsi="Times New Roman" w:cs="Times New Roman"/>
          <w:sz w:val="24"/>
          <w:szCs w:val="24"/>
        </w:rPr>
        <w:t>somente</w:t>
      </w:r>
      <w:r w:rsidRPr="00651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6515C1">
        <w:rPr>
          <w:rFonts w:ascii="Times New Roman" w:hAnsi="Times New Roman" w:cs="Times New Roman"/>
          <w:sz w:val="24"/>
          <w:szCs w:val="24"/>
        </w:rPr>
        <w:t xml:space="preserve"> noite. </w:t>
      </w:r>
      <w:r>
        <w:rPr>
          <w:rFonts w:ascii="Times New Roman" w:hAnsi="Times New Roman" w:cs="Times New Roman"/>
          <w:sz w:val="24"/>
          <w:szCs w:val="24"/>
        </w:rPr>
        <w:t xml:space="preserve">Outros 21% dos respondentes indicaram o trabalho durante os turnos manhã e tarde como a principal dificuldade e, por fim, </w:t>
      </w:r>
      <w:r w:rsidRPr="006515C1">
        <w:rPr>
          <w:rFonts w:ascii="Times New Roman" w:hAnsi="Times New Roman" w:cs="Times New Roman"/>
          <w:sz w:val="24"/>
          <w:szCs w:val="24"/>
        </w:rPr>
        <w:t xml:space="preserve">8% dos alunos, </w:t>
      </w:r>
      <w:r>
        <w:rPr>
          <w:rFonts w:ascii="Times New Roman" w:hAnsi="Times New Roman" w:cs="Times New Roman"/>
          <w:sz w:val="24"/>
          <w:szCs w:val="24"/>
        </w:rPr>
        <w:t>expuseram outros motivos, a exemplo da</w:t>
      </w:r>
      <w:r w:rsidRPr="006515C1">
        <w:rPr>
          <w:rFonts w:ascii="Times New Roman" w:hAnsi="Times New Roman" w:cs="Times New Roman"/>
          <w:sz w:val="24"/>
          <w:szCs w:val="24"/>
        </w:rPr>
        <w:t xml:space="preserve"> responsabilidade dom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515C1">
        <w:rPr>
          <w:rFonts w:ascii="Times New Roman" w:hAnsi="Times New Roman" w:cs="Times New Roman"/>
          <w:sz w:val="24"/>
          <w:szCs w:val="24"/>
        </w:rPr>
        <w:t>stica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5C1">
        <w:rPr>
          <w:rFonts w:ascii="Times New Roman" w:hAnsi="Times New Roman" w:cs="Times New Roman"/>
          <w:sz w:val="24"/>
          <w:szCs w:val="24"/>
        </w:rPr>
        <w:t xml:space="preserve"> haja vista que muitos desses alunos têm filhos e não </w:t>
      </w:r>
      <w:r>
        <w:rPr>
          <w:rFonts w:ascii="Times New Roman" w:hAnsi="Times New Roman" w:cs="Times New Roman"/>
          <w:sz w:val="24"/>
          <w:szCs w:val="24"/>
        </w:rPr>
        <w:t xml:space="preserve">podem </w:t>
      </w:r>
      <w:r w:rsidRPr="006515C1">
        <w:rPr>
          <w:rFonts w:ascii="Times New Roman" w:hAnsi="Times New Roman" w:cs="Times New Roman"/>
          <w:sz w:val="24"/>
          <w:szCs w:val="24"/>
        </w:rPr>
        <w:t>deixá-los</w:t>
      </w:r>
      <w:r>
        <w:rPr>
          <w:rFonts w:ascii="Times New Roman" w:hAnsi="Times New Roman" w:cs="Times New Roman"/>
          <w:sz w:val="24"/>
          <w:szCs w:val="24"/>
        </w:rPr>
        <w:t xml:space="preserve"> sob os cuidados de outra pessoa (Gráfico 3)</w:t>
      </w:r>
      <w:r w:rsidRPr="00651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326" w:rsidRDefault="00F44326" w:rsidP="0031086D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31086D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087396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Gráfico 6" o:spid="_x0000_i1026" type="#_x0000_t75" style="width:289.5pt;height:135.75pt;visibility:visible">
            <v:imagedata r:id="rId9" o:title="" croptop="4056f" cropbottom="6133f" cropleft="10748f" cropright="9214f"/>
            <o:lock v:ext="edit" aspectratio="f"/>
          </v:shape>
        </w:pict>
      </w:r>
    </w:p>
    <w:p w:rsidR="00F44326" w:rsidRPr="002F7786" w:rsidRDefault="00F44326" w:rsidP="0031086D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4AA">
        <w:rPr>
          <w:rFonts w:ascii="Times New Roman" w:hAnsi="Times New Roman" w:cs="Times New Roman"/>
          <w:b/>
          <w:bCs/>
          <w:sz w:val="24"/>
          <w:szCs w:val="24"/>
        </w:rPr>
        <w:t>Gráfico 3 – Dificuldades de comparecimento aos plantões da monitoria de Economia I</w:t>
      </w:r>
    </w:p>
    <w:p w:rsidR="00F44326" w:rsidRPr="0015101C" w:rsidRDefault="00F44326" w:rsidP="0031086D">
      <w:pPr>
        <w:tabs>
          <w:tab w:val="left" w:pos="1859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5101C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15101C">
        <w:rPr>
          <w:rFonts w:ascii="Times New Roman" w:hAnsi="Times New Roman" w:cs="Times New Roman"/>
          <w:sz w:val="20"/>
          <w:szCs w:val="20"/>
        </w:rPr>
        <w:t xml:space="preserve"> elaboração própria a partir da aplicação dos questionários, 2013.</w:t>
      </w:r>
    </w:p>
    <w:p w:rsidR="00F44326" w:rsidRDefault="00F44326" w:rsidP="00910B74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910B74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BB4FEB">
      <w:p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do baixo percentual de alunos que procuraram o auxílio da monitora, todos os alunos que participaram desse estudo, consideraram a monitoria de Economia I importante no processo de ensino-aprendizagem do curso de Ciências Contábeis, seja pelo fato de contribuir para o esclarecimento de dúvidas sobre assuntos vistos em sala de aula (15%), por reduzir o índice de reprovação e evasão dos alunos (17%) e, principalmente, por despertar o interesse não apenas do monitor, mas também dos alunos monitorados em seguir a carreira acadêmica (68%). Esses dados são apresentados no Gráfico 4.</w:t>
      </w:r>
    </w:p>
    <w:p w:rsidR="00F44326" w:rsidRDefault="00F44326" w:rsidP="00BB4FEB">
      <w:p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482AD8">
      <w:pPr>
        <w:spacing w:before="0"/>
        <w:ind w:left="0" w:firstLine="709"/>
        <w:jc w:val="center"/>
        <w:rPr>
          <w:b/>
          <w:bCs/>
          <w:noProof/>
          <w:sz w:val="20"/>
          <w:szCs w:val="20"/>
          <w:lang w:eastAsia="pt-BR"/>
        </w:rPr>
      </w:pPr>
      <w:r w:rsidRPr="00087396">
        <w:rPr>
          <w:b/>
          <w:bCs/>
          <w:noProof/>
          <w:sz w:val="20"/>
          <w:szCs w:val="20"/>
          <w:lang w:eastAsia="pt-BR"/>
        </w:rPr>
        <w:pict>
          <v:shape id="Gráfico 4" o:spid="_x0000_i1027" type="#_x0000_t75" style="width:307.5pt;height:160.5pt;visibility:visible">
            <v:imagedata r:id="rId10" o:title="" croptop="1265f" cropbottom="9277f" cropleft="12232f" cropright="12232f"/>
            <o:lock v:ext="edit" aspectratio="f"/>
          </v:shape>
        </w:pict>
      </w:r>
    </w:p>
    <w:p w:rsidR="00F44326" w:rsidRPr="002F7786" w:rsidRDefault="00F44326" w:rsidP="00926760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097">
        <w:rPr>
          <w:rFonts w:ascii="Times New Roman" w:hAnsi="Times New Roman" w:cs="Times New Roman"/>
          <w:b/>
          <w:bCs/>
          <w:sz w:val="24"/>
          <w:szCs w:val="24"/>
        </w:rPr>
        <w:t>Gráfico 4 – Avaliação sobre a importância da monitoria de Economia I</w:t>
      </w:r>
    </w:p>
    <w:p w:rsidR="00F44326" w:rsidRDefault="00F44326" w:rsidP="00926760">
      <w:pPr>
        <w:spacing w:before="0"/>
        <w:rPr>
          <w:rFonts w:ascii="Times New Roman" w:hAnsi="Times New Roman" w:cs="Times New Roman"/>
          <w:sz w:val="20"/>
          <w:szCs w:val="20"/>
        </w:rPr>
      </w:pPr>
      <w:r w:rsidRPr="0015101C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15101C">
        <w:rPr>
          <w:rFonts w:ascii="Times New Roman" w:hAnsi="Times New Roman" w:cs="Times New Roman"/>
          <w:sz w:val="20"/>
          <w:szCs w:val="20"/>
        </w:rPr>
        <w:t xml:space="preserve"> elaboração própria a partir da aplicação dos questionários, 2013.</w:t>
      </w:r>
    </w:p>
    <w:p w:rsidR="00F44326" w:rsidRDefault="00F44326" w:rsidP="00E82EE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926760" w:rsidRDefault="00F44326" w:rsidP="00E82EE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4326" w:rsidRPr="00E82EEC" w:rsidRDefault="00F44326" w:rsidP="00E82EEC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os 87 alunos que participaram desse estudo refletiram sobre a necessidade da disciplina de Economia I na matriz curricular do curso de Ciências Contábeis. A maioria dos alunos (44%) afirmou que os conhecimentos obtidos na disciplina de Economia I contribuem na ampliação das oportunidades de emprego enquanto futuro contador, 26% considera a disciplina como a possibilidade de aprendizado em áreas afins à Contabilidade, 23% afirmou que a mesma permite ao aluno ter uma visão mais ampla das questões econômicas do país e, somente 7% dos respondentes classificaram-na como irrelevante.</w:t>
      </w:r>
    </w:p>
    <w:p w:rsidR="00F44326" w:rsidRPr="001924DF" w:rsidRDefault="00F44326" w:rsidP="001924DF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1924DF" w:rsidRDefault="00F44326" w:rsidP="001924DF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1924DF" w:rsidRDefault="00F44326" w:rsidP="001924DF">
      <w:pPr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DF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F44326" w:rsidRDefault="00F44326" w:rsidP="001924DF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5D25C7">
      <w:pPr>
        <w:autoSpaceDE w:val="0"/>
        <w:autoSpaceDN w:val="0"/>
        <w:adjustRightInd w:val="0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na análise dos resultados anteriormente apresentados, pode-se concluir que a monitoria da disciplina de Economia I, no curso de Ciências Contábeis, está contribuindo para o alcance d</w:t>
      </w:r>
      <w:r w:rsidRPr="00CB76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7637">
        <w:rPr>
          <w:rFonts w:ascii="Times New Roman" w:hAnsi="Times New Roman" w:cs="Times New Roman"/>
          <w:sz w:val="24"/>
          <w:szCs w:val="24"/>
        </w:rPr>
        <w:t xml:space="preserve"> objetivos</w:t>
      </w:r>
      <w:r>
        <w:rPr>
          <w:rFonts w:ascii="Times New Roman" w:hAnsi="Times New Roman" w:cs="Times New Roman"/>
          <w:sz w:val="24"/>
          <w:szCs w:val="24"/>
        </w:rPr>
        <w:t xml:space="preserve"> desse Programa Acadêmico da UFPB, regulamento pelo CONSEPE. Pois, apesar das dificuldades identificadas que comprometem a presença dos alunos nos plantões da monitoria de Economia I, todos os discentes que participaram desse estudo, a consideraram importante na formação acadêmica do curso de Ciências Contábeis, seja pelo fato de contribuir para o esclarecimento de dúvidas sobre assuntos vistos em sala de aula (15%), por reduzir o índice de reprovação e evasão dos alunos (17%) e, principalmente, por despertar o interesse não apenas do monitor, mas também dos alunos monitorados em seguir a carreira acadêmica (68%). Em outras palavras, a monitoria na disciplina supracitada constitui um instrumento relevante no processo de ensino-aprendizagem dos alunos do curso de Ciências Contábeis.</w:t>
      </w:r>
    </w:p>
    <w:p w:rsidR="00F44326" w:rsidRDefault="00F44326" w:rsidP="005D25C7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5D25C7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D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F44326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423D06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D06">
        <w:rPr>
          <w:rFonts w:ascii="Times New Roman" w:hAnsi="Times New Roman" w:cs="Times New Roman"/>
          <w:sz w:val="24"/>
          <w:szCs w:val="24"/>
        </w:rPr>
        <w:t xml:space="preserve">ASSIS, F.; BORSATTO, A. Z.; SILVA, P. D. D.; ROCHA, P. R.; LOPES, G. T.; PERES, PATRÍCIA DE LIMA. </w:t>
      </w:r>
      <w:r w:rsidRPr="00057920">
        <w:rPr>
          <w:rFonts w:ascii="Times New Roman" w:hAnsi="Times New Roman" w:cs="Times New Roman"/>
          <w:b/>
          <w:bCs/>
          <w:sz w:val="24"/>
          <w:szCs w:val="24"/>
        </w:rPr>
        <w:t>Programa de Monitoria Acadêmica:</w:t>
      </w:r>
      <w:r w:rsidRPr="00423D06">
        <w:rPr>
          <w:rFonts w:ascii="Times New Roman" w:hAnsi="Times New Roman" w:cs="Times New Roman"/>
          <w:sz w:val="24"/>
          <w:szCs w:val="24"/>
        </w:rPr>
        <w:t xml:space="preserve"> Percepções de Monitores e Orientadores, 2006.</w:t>
      </w:r>
    </w:p>
    <w:p w:rsidR="00F44326" w:rsidRPr="00423D06" w:rsidRDefault="00F44326" w:rsidP="00057920">
      <w:pPr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4326" w:rsidRPr="00423D06" w:rsidRDefault="00F44326" w:rsidP="00057920">
      <w:pPr>
        <w:pStyle w:val="BodyText"/>
        <w:spacing w:line="240" w:lineRule="auto"/>
        <w:rPr>
          <w:rFonts w:ascii="Times New Roman" w:hAnsi="Times New Roman" w:cs="Times New Roman"/>
        </w:rPr>
      </w:pPr>
      <w:r w:rsidRPr="00423D06">
        <w:rPr>
          <w:rFonts w:ascii="Times New Roman" w:hAnsi="Times New Roman" w:cs="Times New Roman"/>
        </w:rPr>
        <w:t>UNIVERSIDADE FEDERAL DA PARAÍBA - UFPB. Resolução do Conselho Superior de Ensino, Pesquisa e Extensão n° 02/1996, de 14 de fevereiro de 1996, que estabelece a regulamentação da Monitoria e dá outras providências.</w:t>
      </w:r>
    </w:p>
    <w:p w:rsidR="00F44326" w:rsidRPr="001924DF" w:rsidRDefault="00F44326" w:rsidP="004E6F81">
      <w:pPr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4326" w:rsidRPr="001924DF" w:rsidSect="00BC0E42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26" w:rsidRDefault="00F44326" w:rsidP="00583662">
      <w:pPr>
        <w:spacing w:before="0" w:line="240" w:lineRule="auto"/>
      </w:pPr>
      <w:r>
        <w:separator/>
      </w:r>
    </w:p>
  </w:endnote>
  <w:endnote w:type="continuationSeparator" w:id="0">
    <w:p w:rsidR="00F44326" w:rsidRDefault="00F44326" w:rsidP="005836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26" w:rsidRDefault="00F44326">
    <w:pPr>
      <w:pStyle w:val="Footer"/>
    </w:pPr>
  </w:p>
  <w:p w:rsidR="00F44326" w:rsidRDefault="00F44326" w:rsidP="00E4354F">
    <w:pPr>
      <w:pStyle w:val="Header"/>
    </w:pPr>
  </w:p>
  <w:p w:rsidR="00F44326" w:rsidRDefault="00F44326" w:rsidP="00106754">
    <w:pPr>
      <w:pStyle w:val="Footer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26" w:rsidRDefault="00F44326" w:rsidP="00583662">
      <w:pPr>
        <w:spacing w:before="0" w:line="240" w:lineRule="auto"/>
      </w:pPr>
      <w:r>
        <w:separator/>
      </w:r>
    </w:p>
  </w:footnote>
  <w:footnote w:type="continuationSeparator" w:id="0">
    <w:p w:rsidR="00F44326" w:rsidRDefault="00F44326" w:rsidP="00583662">
      <w:pPr>
        <w:spacing w:before="0" w:line="240" w:lineRule="auto"/>
      </w:pPr>
      <w:r>
        <w:continuationSeparator/>
      </w:r>
    </w:p>
  </w:footnote>
  <w:footnote w:id="1">
    <w:p w:rsidR="00F44326" w:rsidRDefault="00F44326" w:rsidP="00D502CA">
      <w:pPr>
        <w:pStyle w:val="FootnoteText"/>
        <w:spacing w:before="0" w:line="240" w:lineRule="auto"/>
        <w:jc w:val="both"/>
      </w:pPr>
      <w:r w:rsidRPr="00166CFF">
        <w:rPr>
          <w:rStyle w:val="FootnoteReference"/>
          <w:rFonts w:ascii="Times New Roman" w:hAnsi="Times New Roman" w:cs="Times New Roman"/>
        </w:rPr>
        <w:footnoteRef/>
      </w:r>
      <w:r w:rsidRPr="00166CFF">
        <w:rPr>
          <w:rFonts w:ascii="Times New Roman" w:hAnsi="Times New Roman" w:cs="Times New Roman"/>
        </w:rPr>
        <w:t xml:space="preserve"> Bolsista</w:t>
      </w:r>
    </w:p>
  </w:footnote>
  <w:footnote w:id="2">
    <w:p w:rsidR="00F44326" w:rsidRDefault="00F44326" w:rsidP="00D502CA">
      <w:pPr>
        <w:pStyle w:val="FootnoteText"/>
        <w:spacing w:before="0" w:line="240" w:lineRule="auto"/>
      </w:pPr>
      <w:r w:rsidRPr="00166CFF">
        <w:rPr>
          <w:rStyle w:val="FootnoteReference"/>
          <w:rFonts w:ascii="Times New Roman" w:hAnsi="Times New Roman" w:cs="Times New Roman"/>
        </w:rPr>
        <w:footnoteRef/>
      </w:r>
      <w:r w:rsidRPr="00166CFF">
        <w:rPr>
          <w:rFonts w:ascii="Times New Roman" w:hAnsi="Times New Roman" w:cs="Times New Roman"/>
        </w:rPr>
        <w:t xml:space="preserve"> Professor</w:t>
      </w:r>
      <w:r>
        <w:rPr>
          <w:rFonts w:ascii="Times New Roman" w:hAnsi="Times New Roman" w:cs="Times New Roman"/>
        </w:rPr>
        <w:t>a</w:t>
      </w:r>
      <w:r w:rsidRPr="00166CFF">
        <w:rPr>
          <w:rFonts w:ascii="Times New Roman" w:hAnsi="Times New Roman" w:cs="Times New Roman"/>
        </w:rPr>
        <w:t xml:space="preserve"> orientador</w:t>
      </w:r>
      <w:r>
        <w:rPr>
          <w:rFonts w:ascii="Times New Roman" w:hAnsi="Times New Roman" w:cs="Times New Roman"/>
        </w:rPr>
        <w:t>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693A"/>
    <w:multiLevelType w:val="hybridMultilevel"/>
    <w:tmpl w:val="3754F4E6"/>
    <w:lvl w:ilvl="0" w:tplc="C31CB05C">
      <w:start w:val="1"/>
      <w:numFmt w:val="decimal"/>
      <w:lvlText w:val="(%1)"/>
      <w:lvlJc w:val="left"/>
      <w:pPr>
        <w:ind w:left="720" w:hanging="360"/>
      </w:pPr>
      <w:rPr>
        <w:rFonts w:ascii="Cambria" w:hAnsi="Cambria" w:cs="Cambr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62"/>
    <w:rsid w:val="0001397A"/>
    <w:rsid w:val="00014EBC"/>
    <w:rsid w:val="00015C03"/>
    <w:rsid w:val="000174F7"/>
    <w:rsid w:val="000228A0"/>
    <w:rsid w:val="000241FF"/>
    <w:rsid w:val="0002533E"/>
    <w:rsid w:val="00031493"/>
    <w:rsid w:val="00037090"/>
    <w:rsid w:val="00041060"/>
    <w:rsid w:val="000415CD"/>
    <w:rsid w:val="00042938"/>
    <w:rsid w:val="000454AA"/>
    <w:rsid w:val="0005094D"/>
    <w:rsid w:val="00057920"/>
    <w:rsid w:val="000609B3"/>
    <w:rsid w:val="0006262F"/>
    <w:rsid w:val="00064468"/>
    <w:rsid w:val="00080F0F"/>
    <w:rsid w:val="000830C7"/>
    <w:rsid w:val="00087396"/>
    <w:rsid w:val="00087D76"/>
    <w:rsid w:val="000A4179"/>
    <w:rsid w:val="000B0915"/>
    <w:rsid w:val="000C1621"/>
    <w:rsid w:val="000D064E"/>
    <w:rsid w:val="000D4874"/>
    <w:rsid w:val="000E690F"/>
    <w:rsid w:val="000F1951"/>
    <w:rsid w:val="000F2307"/>
    <w:rsid w:val="000F7F48"/>
    <w:rsid w:val="00100A57"/>
    <w:rsid w:val="00101230"/>
    <w:rsid w:val="00106754"/>
    <w:rsid w:val="00124821"/>
    <w:rsid w:val="00124ED2"/>
    <w:rsid w:val="00124F2A"/>
    <w:rsid w:val="00133CC1"/>
    <w:rsid w:val="00135452"/>
    <w:rsid w:val="00136774"/>
    <w:rsid w:val="00136D3F"/>
    <w:rsid w:val="00145CFD"/>
    <w:rsid w:val="001508C0"/>
    <w:rsid w:val="0015101C"/>
    <w:rsid w:val="0015643F"/>
    <w:rsid w:val="00162551"/>
    <w:rsid w:val="00163F57"/>
    <w:rsid w:val="00164814"/>
    <w:rsid w:val="00166CFF"/>
    <w:rsid w:val="00167582"/>
    <w:rsid w:val="00170A03"/>
    <w:rsid w:val="0017171D"/>
    <w:rsid w:val="001740B0"/>
    <w:rsid w:val="00181E8E"/>
    <w:rsid w:val="00187AEA"/>
    <w:rsid w:val="00192131"/>
    <w:rsid w:val="001924DF"/>
    <w:rsid w:val="00192D87"/>
    <w:rsid w:val="001B5E66"/>
    <w:rsid w:val="001B6FCB"/>
    <w:rsid w:val="001C0C71"/>
    <w:rsid w:val="001C1DD7"/>
    <w:rsid w:val="001E3D86"/>
    <w:rsid w:val="001E4A65"/>
    <w:rsid w:val="001F2148"/>
    <w:rsid w:val="001F28E2"/>
    <w:rsid w:val="001F4348"/>
    <w:rsid w:val="00210153"/>
    <w:rsid w:val="002178EF"/>
    <w:rsid w:val="0022333E"/>
    <w:rsid w:val="00251723"/>
    <w:rsid w:val="00261345"/>
    <w:rsid w:val="00265DBA"/>
    <w:rsid w:val="0027728F"/>
    <w:rsid w:val="0028061D"/>
    <w:rsid w:val="002819A0"/>
    <w:rsid w:val="00281E1E"/>
    <w:rsid w:val="00285910"/>
    <w:rsid w:val="002912D7"/>
    <w:rsid w:val="00295169"/>
    <w:rsid w:val="002A5080"/>
    <w:rsid w:val="002A5755"/>
    <w:rsid w:val="002A6FE0"/>
    <w:rsid w:val="002B5F5F"/>
    <w:rsid w:val="002C7555"/>
    <w:rsid w:val="002D131D"/>
    <w:rsid w:val="002D5DBD"/>
    <w:rsid w:val="002F19E6"/>
    <w:rsid w:val="002F361F"/>
    <w:rsid w:val="002F7786"/>
    <w:rsid w:val="003019C2"/>
    <w:rsid w:val="0030549F"/>
    <w:rsid w:val="00305B45"/>
    <w:rsid w:val="00307304"/>
    <w:rsid w:val="0031086D"/>
    <w:rsid w:val="00315CE2"/>
    <w:rsid w:val="003209DD"/>
    <w:rsid w:val="00320A83"/>
    <w:rsid w:val="00325597"/>
    <w:rsid w:val="00343489"/>
    <w:rsid w:val="00343B9D"/>
    <w:rsid w:val="00343E04"/>
    <w:rsid w:val="0036324C"/>
    <w:rsid w:val="003633F1"/>
    <w:rsid w:val="00366FE9"/>
    <w:rsid w:val="003679DC"/>
    <w:rsid w:val="003719BC"/>
    <w:rsid w:val="0037341C"/>
    <w:rsid w:val="003746EF"/>
    <w:rsid w:val="00381832"/>
    <w:rsid w:val="00381A25"/>
    <w:rsid w:val="003970CC"/>
    <w:rsid w:val="003A0AA0"/>
    <w:rsid w:val="003A4517"/>
    <w:rsid w:val="003A7788"/>
    <w:rsid w:val="003C0E3E"/>
    <w:rsid w:val="003C74A8"/>
    <w:rsid w:val="003D49A6"/>
    <w:rsid w:val="003E51A0"/>
    <w:rsid w:val="003E7BD7"/>
    <w:rsid w:val="003F3DD2"/>
    <w:rsid w:val="004043C3"/>
    <w:rsid w:val="00423D06"/>
    <w:rsid w:val="00424FE8"/>
    <w:rsid w:val="00431555"/>
    <w:rsid w:val="00431E61"/>
    <w:rsid w:val="0044001C"/>
    <w:rsid w:val="004525C5"/>
    <w:rsid w:val="004552E3"/>
    <w:rsid w:val="0046453E"/>
    <w:rsid w:val="00466856"/>
    <w:rsid w:val="00474A8B"/>
    <w:rsid w:val="00475C51"/>
    <w:rsid w:val="00482AD8"/>
    <w:rsid w:val="004869EF"/>
    <w:rsid w:val="00491BEC"/>
    <w:rsid w:val="004A2104"/>
    <w:rsid w:val="004A3CD6"/>
    <w:rsid w:val="004A7399"/>
    <w:rsid w:val="004B3BE6"/>
    <w:rsid w:val="004B4DF2"/>
    <w:rsid w:val="004C3DD4"/>
    <w:rsid w:val="004C75AD"/>
    <w:rsid w:val="004D0513"/>
    <w:rsid w:val="004D2AB7"/>
    <w:rsid w:val="004E1ADB"/>
    <w:rsid w:val="004E2442"/>
    <w:rsid w:val="004E6F81"/>
    <w:rsid w:val="004F36E5"/>
    <w:rsid w:val="005000FC"/>
    <w:rsid w:val="005038F7"/>
    <w:rsid w:val="00511781"/>
    <w:rsid w:val="00521460"/>
    <w:rsid w:val="00551874"/>
    <w:rsid w:val="005558EE"/>
    <w:rsid w:val="00557288"/>
    <w:rsid w:val="00566238"/>
    <w:rsid w:val="00572F72"/>
    <w:rsid w:val="005775A7"/>
    <w:rsid w:val="0058331A"/>
    <w:rsid w:val="00583662"/>
    <w:rsid w:val="00585277"/>
    <w:rsid w:val="00587155"/>
    <w:rsid w:val="00590EC2"/>
    <w:rsid w:val="005A49B5"/>
    <w:rsid w:val="005A64C0"/>
    <w:rsid w:val="005A72B6"/>
    <w:rsid w:val="005B237F"/>
    <w:rsid w:val="005B7D3F"/>
    <w:rsid w:val="005D25C7"/>
    <w:rsid w:val="005D5AFA"/>
    <w:rsid w:val="005D6525"/>
    <w:rsid w:val="005D78F2"/>
    <w:rsid w:val="005E10A7"/>
    <w:rsid w:val="005E1475"/>
    <w:rsid w:val="005E5ECE"/>
    <w:rsid w:val="005E6452"/>
    <w:rsid w:val="005E6A20"/>
    <w:rsid w:val="005F2C7F"/>
    <w:rsid w:val="005F628A"/>
    <w:rsid w:val="005F69D6"/>
    <w:rsid w:val="00613B91"/>
    <w:rsid w:val="00614AFB"/>
    <w:rsid w:val="0062318F"/>
    <w:rsid w:val="006515C1"/>
    <w:rsid w:val="00653AC7"/>
    <w:rsid w:val="00653C59"/>
    <w:rsid w:val="006610E9"/>
    <w:rsid w:val="00661D5C"/>
    <w:rsid w:val="006630DF"/>
    <w:rsid w:val="00676A63"/>
    <w:rsid w:val="00685237"/>
    <w:rsid w:val="00695E2B"/>
    <w:rsid w:val="006968F4"/>
    <w:rsid w:val="006A4E93"/>
    <w:rsid w:val="006A71D4"/>
    <w:rsid w:val="006B17D5"/>
    <w:rsid w:val="006B489A"/>
    <w:rsid w:val="006B4BB1"/>
    <w:rsid w:val="006F01FB"/>
    <w:rsid w:val="006F091F"/>
    <w:rsid w:val="006F0D20"/>
    <w:rsid w:val="006F5A07"/>
    <w:rsid w:val="00704DFE"/>
    <w:rsid w:val="0070742C"/>
    <w:rsid w:val="00714885"/>
    <w:rsid w:val="00716B07"/>
    <w:rsid w:val="00720D1E"/>
    <w:rsid w:val="007213A2"/>
    <w:rsid w:val="0073027B"/>
    <w:rsid w:val="0073252D"/>
    <w:rsid w:val="00741198"/>
    <w:rsid w:val="0074580E"/>
    <w:rsid w:val="007555D6"/>
    <w:rsid w:val="00755658"/>
    <w:rsid w:val="007758DA"/>
    <w:rsid w:val="00775B1A"/>
    <w:rsid w:val="00781498"/>
    <w:rsid w:val="00792107"/>
    <w:rsid w:val="007C1C94"/>
    <w:rsid w:val="007C2391"/>
    <w:rsid w:val="007D7298"/>
    <w:rsid w:val="007E2595"/>
    <w:rsid w:val="007F1033"/>
    <w:rsid w:val="007F2827"/>
    <w:rsid w:val="007F2BEB"/>
    <w:rsid w:val="0080593D"/>
    <w:rsid w:val="0082567D"/>
    <w:rsid w:val="00830C70"/>
    <w:rsid w:val="008348FB"/>
    <w:rsid w:val="0084617C"/>
    <w:rsid w:val="00853C92"/>
    <w:rsid w:val="00857CB4"/>
    <w:rsid w:val="00862589"/>
    <w:rsid w:val="00866EF1"/>
    <w:rsid w:val="00874EC7"/>
    <w:rsid w:val="0087729A"/>
    <w:rsid w:val="00877CBD"/>
    <w:rsid w:val="00881DCA"/>
    <w:rsid w:val="008A4810"/>
    <w:rsid w:val="008B09D2"/>
    <w:rsid w:val="008C0ABB"/>
    <w:rsid w:val="008D1F14"/>
    <w:rsid w:val="008E3464"/>
    <w:rsid w:val="00907730"/>
    <w:rsid w:val="00910B74"/>
    <w:rsid w:val="0091315C"/>
    <w:rsid w:val="009132AB"/>
    <w:rsid w:val="00926760"/>
    <w:rsid w:val="00930807"/>
    <w:rsid w:val="009350E0"/>
    <w:rsid w:val="0094241C"/>
    <w:rsid w:val="009539BD"/>
    <w:rsid w:val="0095591C"/>
    <w:rsid w:val="00992026"/>
    <w:rsid w:val="009B6FA4"/>
    <w:rsid w:val="009C3C3F"/>
    <w:rsid w:val="009C3F64"/>
    <w:rsid w:val="009C5D5C"/>
    <w:rsid w:val="009E11F6"/>
    <w:rsid w:val="009E36E1"/>
    <w:rsid w:val="009F18B5"/>
    <w:rsid w:val="009F7E05"/>
    <w:rsid w:val="00A00F45"/>
    <w:rsid w:val="00A01F8B"/>
    <w:rsid w:val="00A062D2"/>
    <w:rsid w:val="00A109CB"/>
    <w:rsid w:val="00A326E4"/>
    <w:rsid w:val="00A40C8B"/>
    <w:rsid w:val="00A42F4A"/>
    <w:rsid w:val="00A4513F"/>
    <w:rsid w:val="00A4517E"/>
    <w:rsid w:val="00A503DF"/>
    <w:rsid w:val="00A51862"/>
    <w:rsid w:val="00A5455A"/>
    <w:rsid w:val="00A60D3A"/>
    <w:rsid w:val="00A611D9"/>
    <w:rsid w:val="00A61C70"/>
    <w:rsid w:val="00A6430B"/>
    <w:rsid w:val="00A76C04"/>
    <w:rsid w:val="00A77D4F"/>
    <w:rsid w:val="00A82425"/>
    <w:rsid w:val="00A94DB8"/>
    <w:rsid w:val="00AA016D"/>
    <w:rsid w:val="00AA07A1"/>
    <w:rsid w:val="00AA6A29"/>
    <w:rsid w:val="00AB65E0"/>
    <w:rsid w:val="00AC402C"/>
    <w:rsid w:val="00AE0CF0"/>
    <w:rsid w:val="00B0435B"/>
    <w:rsid w:val="00B04BD9"/>
    <w:rsid w:val="00B1142F"/>
    <w:rsid w:val="00B132FC"/>
    <w:rsid w:val="00B15E78"/>
    <w:rsid w:val="00B16AA9"/>
    <w:rsid w:val="00B208F5"/>
    <w:rsid w:val="00B21097"/>
    <w:rsid w:val="00B2287F"/>
    <w:rsid w:val="00B23BDD"/>
    <w:rsid w:val="00B23C7C"/>
    <w:rsid w:val="00B24D2F"/>
    <w:rsid w:val="00B31407"/>
    <w:rsid w:val="00B347C2"/>
    <w:rsid w:val="00B407FB"/>
    <w:rsid w:val="00B45DE9"/>
    <w:rsid w:val="00B515E3"/>
    <w:rsid w:val="00B517C1"/>
    <w:rsid w:val="00B52278"/>
    <w:rsid w:val="00B63A0F"/>
    <w:rsid w:val="00B67C99"/>
    <w:rsid w:val="00B71A12"/>
    <w:rsid w:val="00B72F15"/>
    <w:rsid w:val="00B77D00"/>
    <w:rsid w:val="00BA03B7"/>
    <w:rsid w:val="00BA1E70"/>
    <w:rsid w:val="00BA5852"/>
    <w:rsid w:val="00BB425B"/>
    <w:rsid w:val="00BB4FEB"/>
    <w:rsid w:val="00BC0E42"/>
    <w:rsid w:val="00BE61CC"/>
    <w:rsid w:val="00BE62CB"/>
    <w:rsid w:val="00BF4D66"/>
    <w:rsid w:val="00BF7AF0"/>
    <w:rsid w:val="00C01890"/>
    <w:rsid w:val="00C22A2E"/>
    <w:rsid w:val="00C441F4"/>
    <w:rsid w:val="00C50B49"/>
    <w:rsid w:val="00C574EB"/>
    <w:rsid w:val="00C638AA"/>
    <w:rsid w:val="00C70504"/>
    <w:rsid w:val="00C729FB"/>
    <w:rsid w:val="00C80ED7"/>
    <w:rsid w:val="00C92DD5"/>
    <w:rsid w:val="00CA3260"/>
    <w:rsid w:val="00CB4E1A"/>
    <w:rsid w:val="00CB7637"/>
    <w:rsid w:val="00CC241E"/>
    <w:rsid w:val="00CC761A"/>
    <w:rsid w:val="00CD12DC"/>
    <w:rsid w:val="00CE0305"/>
    <w:rsid w:val="00CE162C"/>
    <w:rsid w:val="00CE5BFE"/>
    <w:rsid w:val="00CF10CF"/>
    <w:rsid w:val="00CF2482"/>
    <w:rsid w:val="00D2010C"/>
    <w:rsid w:val="00D2183F"/>
    <w:rsid w:val="00D2278C"/>
    <w:rsid w:val="00D40C09"/>
    <w:rsid w:val="00D437CE"/>
    <w:rsid w:val="00D4388C"/>
    <w:rsid w:val="00D502CA"/>
    <w:rsid w:val="00D5583A"/>
    <w:rsid w:val="00D66EB8"/>
    <w:rsid w:val="00D84B8E"/>
    <w:rsid w:val="00D90D59"/>
    <w:rsid w:val="00D94991"/>
    <w:rsid w:val="00DA0176"/>
    <w:rsid w:val="00DA3210"/>
    <w:rsid w:val="00DA5865"/>
    <w:rsid w:val="00DC64EC"/>
    <w:rsid w:val="00DC6787"/>
    <w:rsid w:val="00DC76EA"/>
    <w:rsid w:val="00E028E0"/>
    <w:rsid w:val="00E133C9"/>
    <w:rsid w:val="00E164C0"/>
    <w:rsid w:val="00E27D6F"/>
    <w:rsid w:val="00E37CB1"/>
    <w:rsid w:val="00E4354F"/>
    <w:rsid w:val="00E47464"/>
    <w:rsid w:val="00E5099B"/>
    <w:rsid w:val="00E5732A"/>
    <w:rsid w:val="00E62B27"/>
    <w:rsid w:val="00E75577"/>
    <w:rsid w:val="00E75A82"/>
    <w:rsid w:val="00E80B59"/>
    <w:rsid w:val="00E80CB1"/>
    <w:rsid w:val="00E82EEC"/>
    <w:rsid w:val="00EA38D7"/>
    <w:rsid w:val="00EB3CF7"/>
    <w:rsid w:val="00ED2259"/>
    <w:rsid w:val="00EE31EF"/>
    <w:rsid w:val="00EF76E3"/>
    <w:rsid w:val="00F0006F"/>
    <w:rsid w:val="00F04BE4"/>
    <w:rsid w:val="00F10379"/>
    <w:rsid w:val="00F147EE"/>
    <w:rsid w:val="00F154F6"/>
    <w:rsid w:val="00F221E6"/>
    <w:rsid w:val="00F26243"/>
    <w:rsid w:val="00F27331"/>
    <w:rsid w:val="00F323A5"/>
    <w:rsid w:val="00F37DF0"/>
    <w:rsid w:val="00F42769"/>
    <w:rsid w:val="00F4391D"/>
    <w:rsid w:val="00F44326"/>
    <w:rsid w:val="00F46577"/>
    <w:rsid w:val="00F52381"/>
    <w:rsid w:val="00F56990"/>
    <w:rsid w:val="00F70A8C"/>
    <w:rsid w:val="00F7474E"/>
    <w:rsid w:val="00F757A8"/>
    <w:rsid w:val="00F82387"/>
    <w:rsid w:val="00FA6B16"/>
    <w:rsid w:val="00FB0276"/>
    <w:rsid w:val="00FB4AAC"/>
    <w:rsid w:val="00FC4B3C"/>
    <w:rsid w:val="00FD5081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DD"/>
    <w:pPr>
      <w:spacing w:before="120" w:line="360" w:lineRule="auto"/>
      <w:ind w:left="357" w:hanging="357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513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513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1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513F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58366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662"/>
  </w:style>
  <w:style w:type="paragraph" w:styleId="Footer">
    <w:name w:val="footer"/>
    <w:basedOn w:val="Normal"/>
    <w:link w:val="FooterChar"/>
    <w:uiPriority w:val="99"/>
    <w:rsid w:val="0058366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662"/>
  </w:style>
  <w:style w:type="paragraph" w:styleId="BalloonText">
    <w:name w:val="Balloon Text"/>
    <w:basedOn w:val="Normal"/>
    <w:link w:val="BalloonTextChar"/>
    <w:uiPriority w:val="99"/>
    <w:semiHidden/>
    <w:rsid w:val="0058366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6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502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47C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02CA"/>
    <w:rPr>
      <w:vertAlign w:val="superscript"/>
    </w:rPr>
  </w:style>
  <w:style w:type="paragraph" w:customStyle="1" w:styleId="Default">
    <w:name w:val="Default"/>
    <w:uiPriority w:val="99"/>
    <w:rsid w:val="005E5E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F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49B5"/>
    <w:rPr>
      <w:rFonts w:ascii="Times New Roman" w:hAnsi="Times New Roman" w:cs="Times New Roman"/>
      <w:sz w:val="2"/>
      <w:szCs w:val="2"/>
      <w:lang w:eastAsia="en-US"/>
    </w:rPr>
  </w:style>
  <w:style w:type="paragraph" w:styleId="BodyText">
    <w:name w:val="Body Text"/>
    <w:basedOn w:val="Normal"/>
    <w:link w:val="BodyTextChar"/>
    <w:uiPriority w:val="99"/>
    <w:rsid w:val="00057920"/>
    <w:pPr>
      <w:spacing w:before="0"/>
      <w:ind w:left="0" w:firstLine="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49B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1422</Words>
  <Characters>7683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IMPORTÂNCIA DA MONITORIA DE ECONOMIA I NO CURSO DE BACHARELADO EM CIÊNCIAS CONTÁBEIS</dc:title>
  <dc:subject/>
  <dc:creator>Aline</dc:creator>
  <cp:keywords/>
  <dc:description/>
  <cp:lastModifiedBy>Gustavo</cp:lastModifiedBy>
  <cp:revision>2</cp:revision>
  <dcterms:created xsi:type="dcterms:W3CDTF">2013-10-22T12:05:00Z</dcterms:created>
  <dcterms:modified xsi:type="dcterms:W3CDTF">2013-10-22T12:05:00Z</dcterms:modified>
</cp:coreProperties>
</file>